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065DD">
      <w:pPr>
        <w:jc w:val="center"/>
        <w:rPr>
          <w:rFonts w:hint="default" w:eastAsiaTheme="minorEastAsia"/>
          <w:b/>
          <w:bCs/>
          <w:sz w:val="42"/>
          <w:szCs w:val="42"/>
          <w:lang w:val="en-US" w:eastAsia="zh-CN"/>
        </w:rPr>
      </w:pPr>
      <w:r>
        <w:rPr>
          <w:rFonts w:hint="eastAsia"/>
          <w:b/>
          <w:bCs/>
          <w:sz w:val="42"/>
          <w:szCs w:val="42"/>
          <w:lang w:val="en-US" w:eastAsia="zh-CN"/>
        </w:rPr>
        <w:t xml:space="preserve">FOCN中国军事模拟学院 </w:t>
      </w:r>
    </w:p>
    <w:p w14:paraId="0E543D5B">
      <w:pPr>
        <w:jc w:val="center"/>
        <w:rPr>
          <w:b/>
          <w:bCs/>
          <w:sz w:val="42"/>
          <w:szCs w:val="42"/>
        </w:rPr>
      </w:pPr>
    </w:p>
    <w:p w14:paraId="50C285AE">
      <w:pPr>
        <w:numPr>
          <w:ilvl w:val="0"/>
          <w:numId w:val="1"/>
        </w:numPr>
        <w:jc w:val="left"/>
        <w:rPr>
          <w:sz w:val="34"/>
          <w:szCs w:val="34"/>
        </w:rPr>
      </w:pPr>
      <w:r>
        <w:rPr>
          <w:rFonts w:hint="eastAsia"/>
          <w:sz w:val="34"/>
          <w:szCs w:val="34"/>
        </w:rPr>
        <w:t>任务基本信息</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6"/>
        <w:gridCol w:w="2869"/>
        <w:gridCol w:w="1917"/>
        <w:gridCol w:w="1950"/>
      </w:tblGrid>
      <w:tr w14:paraId="75F9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1786" w:type="dxa"/>
            <w:vAlign w:val="center"/>
          </w:tcPr>
          <w:p w14:paraId="518F31D6">
            <w:pPr>
              <w:jc w:val="center"/>
            </w:pPr>
            <w:r>
              <w:rPr>
                <w:rFonts w:hint="eastAsia"/>
              </w:rPr>
              <w:t>任务名称</w:t>
            </w:r>
          </w:p>
        </w:tc>
        <w:tc>
          <w:tcPr>
            <w:tcW w:w="6736" w:type="dxa"/>
            <w:gridSpan w:val="3"/>
            <w:vAlign w:val="center"/>
          </w:tcPr>
          <w:p w14:paraId="7D77BF79">
            <w:pPr>
              <w:jc w:val="center"/>
              <w:rPr>
                <w:rFonts w:hint="default" w:eastAsiaTheme="minorEastAsia"/>
                <w:lang w:val="en-US" w:eastAsia="zh-CN"/>
              </w:rPr>
            </w:pPr>
            <w:r>
              <w:rPr>
                <w:rFonts w:hint="eastAsia"/>
                <w:lang w:val="en-US" w:eastAsia="zh-CN"/>
              </w:rPr>
              <w:t xml:space="preserve">伊拉克往事序章 </w:t>
            </w:r>
          </w:p>
        </w:tc>
      </w:tr>
      <w:tr w14:paraId="4DD3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Align w:val="center"/>
          </w:tcPr>
          <w:p w14:paraId="7D9388F3">
            <w:pPr>
              <w:tabs>
                <w:tab w:val="left" w:pos="563"/>
              </w:tabs>
              <w:jc w:val="center"/>
            </w:pPr>
            <w:r>
              <w:rPr>
                <w:rFonts w:hint="eastAsia"/>
              </w:rPr>
              <w:t>换装方式</w:t>
            </w:r>
          </w:p>
        </w:tc>
        <w:tc>
          <w:tcPr>
            <w:tcW w:w="6736" w:type="dxa"/>
            <w:gridSpan w:val="3"/>
            <w:vAlign w:val="center"/>
          </w:tcPr>
          <w:p w14:paraId="1FF9D0FC">
            <w:pPr>
              <w:jc w:val="center"/>
            </w:pPr>
            <w:r>
              <w:rPr>
                <w:rFonts w:hint="eastAsia"/>
              </w:rPr>
              <w:sym w:font="Wingdings 2" w:char="00A3"/>
            </w:r>
            <w:r>
              <w:rPr>
                <w:rFonts w:hint="eastAsia"/>
              </w:rPr>
              <w:t>固定配装</w:t>
            </w:r>
            <w:r>
              <w:rPr>
                <w:rFonts w:hint="eastAsia"/>
              </w:rPr>
              <w:sym w:font="Wingdings 2" w:char="00A3"/>
            </w:r>
            <w:r>
              <w:rPr>
                <w:rFonts w:hint="eastAsia"/>
              </w:rPr>
              <w:t xml:space="preserve">限制武器库 </w:t>
            </w:r>
            <w:r>
              <w:rPr>
                <w:rFonts w:hint="eastAsia"/>
              </w:rPr>
              <w:sym w:font="Wingdings 2" w:char="0052"/>
            </w:r>
            <w:r>
              <w:rPr>
                <w:rFonts w:hint="eastAsia"/>
              </w:rPr>
              <w:t>完全武器库</w:t>
            </w:r>
          </w:p>
        </w:tc>
      </w:tr>
      <w:tr w14:paraId="4EEA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Align w:val="center"/>
          </w:tcPr>
          <w:p w14:paraId="34A73882">
            <w:pPr>
              <w:jc w:val="center"/>
            </w:pPr>
            <w:r>
              <w:rPr>
                <w:rFonts w:hint="eastAsia"/>
              </w:rPr>
              <w:t>任务时间</w:t>
            </w:r>
          </w:p>
        </w:tc>
        <w:tc>
          <w:tcPr>
            <w:tcW w:w="2869" w:type="dxa"/>
            <w:vAlign w:val="center"/>
          </w:tcPr>
          <w:p w14:paraId="0E2F95D7">
            <w:pPr>
              <w:jc w:val="center"/>
            </w:pPr>
            <w:r>
              <w:rPr>
                <w:rFonts w:hint="eastAsia"/>
                <w:lang w:val="en-US" w:eastAsia="zh-CN"/>
              </w:rPr>
              <w:t>2</w:t>
            </w:r>
            <w:r>
              <w:rPr>
                <w:rFonts w:hint="eastAsia"/>
              </w:rPr>
              <w:t>月</w:t>
            </w:r>
            <w:r>
              <w:rPr>
                <w:rFonts w:hint="eastAsia"/>
                <w:lang w:val="en-US" w:eastAsia="zh-CN"/>
              </w:rPr>
              <w:t>16</w:t>
            </w:r>
            <w:r>
              <w:rPr>
                <w:rFonts w:hint="eastAsia"/>
              </w:rPr>
              <w:t>日（星期</w:t>
            </w:r>
            <w:r>
              <w:rPr>
                <w:rFonts w:hint="default"/>
                <w:lang w:val="en-MY"/>
              </w:rPr>
              <w:t>4</w:t>
            </w:r>
            <w:r>
              <w:rPr>
                <w:rFonts w:hint="eastAsia"/>
              </w:rPr>
              <w:t>）晚</w:t>
            </w:r>
            <w:r>
              <w:rPr>
                <w:rFonts w:hint="default"/>
                <w:lang w:val="en-MY"/>
              </w:rPr>
              <w:t>8</w:t>
            </w:r>
            <w:r>
              <w:rPr>
                <w:rFonts w:hint="eastAsia"/>
              </w:rPr>
              <w:t>：00</w:t>
            </w:r>
          </w:p>
        </w:tc>
        <w:tc>
          <w:tcPr>
            <w:tcW w:w="1917" w:type="dxa"/>
            <w:vAlign w:val="center"/>
          </w:tcPr>
          <w:p w14:paraId="52941EF0">
            <w:pPr>
              <w:jc w:val="center"/>
              <w:rPr>
                <w:rFonts w:hint="eastAsia"/>
              </w:rPr>
            </w:pPr>
            <w:r>
              <w:rPr>
                <w:rFonts w:hint="default"/>
                <w:lang w:val="en-US"/>
              </w:rPr>
              <w:t>TS</w:t>
            </w:r>
            <w:r>
              <w:rPr>
                <w:rFonts w:hint="eastAsia"/>
              </w:rPr>
              <w:t>频道</w:t>
            </w:r>
          </w:p>
        </w:tc>
        <w:tc>
          <w:tcPr>
            <w:tcW w:w="1950" w:type="dxa"/>
            <w:vAlign w:val="center"/>
          </w:tcPr>
          <w:p w14:paraId="1773C21E">
            <w:pPr>
              <w:jc w:val="center"/>
              <w:rPr>
                <w:rFonts w:hint="default"/>
                <w:lang w:val="en-US"/>
              </w:rPr>
            </w:pPr>
            <w:r>
              <w:rPr>
                <w:rFonts w:hint="default"/>
                <w:lang w:val="en-US"/>
              </w:rPr>
              <w:t>2</w:t>
            </w:r>
            <w:r>
              <w:rPr>
                <w:rFonts w:hint="eastAsia"/>
                <w:lang w:val="en-US" w:eastAsia="zh-CN"/>
              </w:rPr>
              <w:t>5</w:t>
            </w:r>
            <w:r>
              <w:rPr>
                <w:rFonts w:hint="default"/>
                <w:lang w:val="en-US"/>
              </w:rPr>
              <w:t>02</w:t>
            </w:r>
          </w:p>
        </w:tc>
      </w:tr>
      <w:tr w14:paraId="4D77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Align w:val="center"/>
          </w:tcPr>
          <w:p w14:paraId="1FBDA431">
            <w:r>
              <w:rPr>
                <w:rFonts w:hint="eastAsia"/>
              </w:rPr>
              <w:t xml:space="preserve">   </w:t>
            </w:r>
            <w:r>
              <w:rPr>
                <w:rFonts w:hint="eastAsia"/>
                <w:lang w:eastAsia="zh-CN"/>
              </w:rPr>
              <w:t>服务器</w:t>
            </w:r>
            <w:r>
              <w:rPr>
                <w:rFonts w:hint="eastAsia"/>
              </w:rPr>
              <w:t>地址</w:t>
            </w:r>
          </w:p>
        </w:tc>
        <w:tc>
          <w:tcPr>
            <w:tcW w:w="2869" w:type="dxa"/>
            <w:vAlign w:val="center"/>
          </w:tcPr>
          <w:p w14:paraId="4950A4BF">
            <w:pPr>
              <w:jc w:val="center"/>
            </w:pPr>
            <w:r>
              <w:rPr>
                <w:rFonts w:hint="eastAsia"/>
              </w:rPr>
              <w:t>45.125.45.90</w:t>
            </w:r>
          </w:p>
        </w:tc>
        <w:tc>
          <w:tcPr>
            <w:tcW w:w="1917" w:type="dxa"/>
            <w:vAlign w:val="center"/>
          </w:tcPr>
          <w:p w14:paraId="35CD0F06">
            <w:pPr>
              <w:jc w:val="center"/>
            </w:pPr>
            <w:r>
              <w:rPr>
                <w:rFonts w:hint="eastAsia"/>
              </w:rPr>
              <w:t>任务宙斯</w:t>
            </w:r>
          </w:p>
        </w:tc>
        <w:tc>
          <w:tcPr>
            <w:tcW w:w="1950" w:type="dxa"/>
            <w:vAlign w:val="center"/>
          </w:tcPr>
          <w:p w14:paraId="16C638A4">
            <w:pPr>
              <w:jc w:val="center"/>
              <w:rPr>
                <w:rFonts w:hint="eastAsia" w:eastAsiaTheme="minorEastAsia"/>
                <w:lang w:eastAsia="zh-CN"/>
              </w:rPr>
            </w:pPr>
            <w:r>
              <w:rPr>
                <w:rFonts w:hint="eastAsia"/>
                <w:lang w:val="en-US" w:eastAsia="zh-CN"/>
              </w:rPr>
              <w:t>零灯</w:t>
            </w:r>
          </w:p>
        </w:tc>
      </w:tr>
      <w:tr w14:paraId="7B4F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Align w:val="center"/>
          </w:tcPr>
          <w:p w14:paraId="0379529A">
            <w:pPr>
              <w:jc w:val="center"/>
            </w:pPr>
          </w:p>
        </w:tc>
        <w:tc>
          <w:tcPr>
            <w:tcW w:w="2869" w:type="dxa"/>
            <w:vAlign w:val="center"/>
          </w:tcPr>
          <w:p w14:paraId="6062A1E7">
            <w:pPr>
              <w:jc w:val="center"/>
            </w:pPr>
          </w:p>
        </w:tc>
        <w:tc>
          <w:tcPr>
            <w:tcW w:w="1917" w:type="dxa"/>
            <w:vAlign w:val="center"/>
          </w:tcPr>
          <w:p w14:paraId="42EA1174">
            <w:pPr>
              <w:jc w:val="center"/>
            </w:pPr>
          </w:p>
        </w:tc>
        <w:tc>
          <w:tcPr>
            <w:tcW w:w="1950" w:type="dxa"/>
            <w:vAlign w:val="center"/>
          </w:tcPr>
          <w:p w14:paraId="28AC769E">
            <w:pPr>
              <w:jc w:val="center"/>
              <w:rPr>
                <w:rFonts w:hint="eastAsia"/>
              </w:rPr>
            </w:pPr>
          </w:p>
        </w:tc>
      </w:tr>
    </w:tbl>
    <w:p w14:paraId="2F08910D">
      <w:pPr>
        <w:jc w:val="left"/>
      </w:pPr>
    </w:p>
    <w:p w14:paraId="76B1657A">
      <w:pPr>
        <w:jc w:val="left"/>
      </w:pPr>
      <w:r>
        <w:rPr>
          <w:rFonts w:hint="eastAsia"/>
          <w:sz w:val="34"/>
          <w:szCs w:val="34"/>
        </w:rPr>
        <w:t>二、任务背景</w:t>
      </w:r>
      <w:r>
        <w:rPr>
          <w:rFonts w:hint="eastAsia"/>
        </w:rPr>
        <w:t>（因剧情隐藏可不勾选）</w:t>
      </w:r>
    </w:p>
    <w:tbl>
      <w:tblPr>
        <w:tblStyle w:val="5"/>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2"/>
        <w:gridCol w:w="3370"/>
        <w:gridCol w:w="1284"/>
        <w:gridCol w:w="3104"/>
      </w:tblGrid>
      <w:tr w14:paraId="0059D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2" w:type="dxa"/>
            <w:vAlign w:val="center"/>
          </w:tcPr>
          <w:p w14:paraId="0E8EFDA6">
            <w:pPr>
              <w:jc w:val="center"/>
            </w:pPr>
            <w:r>
              <w:rPr>
                <w:rFonts w:hint="eastAsia"/>
              </w:rPr>
              <w:t>敌军国别</w:t>
            </w:r>
          </w:p>
        </w:tc>
        <w:tc>
          <w:tcPr>
            <w:tcW w:w="3370" w:type="dxa"/>
          </w:tcPr>
          <w:p w14:paraId="1EA57464">
            <w:pPr>
              <w:jc w:val="left"/>
              <w:rPr>
                <w:rFonts w:hint="default" w:eastAsiaTheme="minorEastAsia"/>
                <w:lang w:val="en-US" w:eastAsia="zh-CN"/>
              </w:rPr>
            </w:pPr>
            <w:r>
              <w:rPr>
                <w:rFonts w:hint="eastAsia"/>
                <w:lang w:val="en-US" w:eastAsia="zh-CN"/>
              </w:rPr>
              <w:t xml:space="preserve">不明 </w:t>
            </w:r>
          </w:p>
        </w:tc>
        <w:tc>
          <w:tcPr>
            <w:tcW w:w="1284" w:type="dxa"/>
            <w:vAlign w:val="center"/>
          </w:tcPr>
          <w:p w14:paraId="4C6EE4D0">
            <w:pPr>
              <w:jc w:val="center"/>
            </w:pPr>
            <w:r>
              <w:rPr>
                <w:rFonts w:hint="eastAsia"/>
              </w:rPr>
              <w:t>我军国别</w:t>
            </w:r>
          </w:p>
        </w:tc>
        <w:tc>
          <w:tcPr>
            <w:tcW w:w="3104" w:type="dxa"/>
            <w:vAlign w:val="center"/>
          </w:tcPr>
          <w:p w14:paraId="554CDA26">
            <w:pPr>
              <w:jc w:val="center"/>
              <w:rPr>
                <w:rFonts w:hint="default" w:eastAsiaTheme="minorEastAsia"/>
                <w:lang w:val="en-US" w:eastAsia="zh-CN"/>
              </w:rPr>
            </w:pPr>
            <w:r>
              <w:rPr>
                <w:rFonts w:ascii="sans-serif" w:hAnsi="sans-serif" w:eastAsia="sans-serif" w:cs="sans-serif"/>
                <w:b/>
                <w:bCs/>
                <w:i w:val="0"/>
                <w:iCs w:val="0"/>
                <w:caps w:val="0"/>
                <w:color w:val="0000FF"/>
                <w:spacing w:val="0"/>
                <w:sz w:val="23"/>
                <w:szCs w:val="23"/>
                <w:highlight w:val="none"/>
                <w:shd w:val="clear" w:fill="FFFFFF" w:themeFill="background1"/>
              </w:rPr>
              <w:t>第 75 游骑兵团第 2 营</w:t>
            </w:r>
          </w:p>
        </w:tc>
      </w:tr>
      <w:tr w14:paraId="5F88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2" w:type="dxa"/>
            <w:vAlign w:val="center"/>
          </w:tcPr>
          <w:p w14:paraId="11456CA8">
            <w:pPr>
              <w:jc w:val="center"/>
            </w:pPr>
            <w:r>
              <w:rPr>
                <w:rFonts w:hint="eastAsia"/>
              </w:rPr>
              <w:t>敌军规模</w:t>
            </w:r>
          </w:p>
        </w:tc>
        <w:tc>
          <w:tcPr>
            <w:tcW w:w="3370" w:type="dxa"/>
          </w:tcPr>
          <w:p w14:paraId="2F6614A4">
            <w:pPr>
              <w:jc w:val="left"/>
            </w:pPr>
            <w:r>
              <w:rPr>
                <w:rFonts w:hint="eastAsia"/>
              </w:rPr>
              <w:sym w:font="Wingdings 2" w:char="00A3"/>
            </w:r>
            <w:r>
              <w:rPr>
                <w:rFonts w:hint="eastAsia"/>
              </w:rPr>
              <w:t xml:space="preserve">班级 </w:t>
            </w:r>
            <w:r>
              <w:rPr>
                <w:rFonts w:hint="eastAsia"/>
              </w:rPr>
              <w:sym w:font="Wingdings 2" w:char="00A3"/>
            </w:r>
            <w:r>
              <w:rPr>
                <w:rFonts w:hint="eastAsia"/>
              </w:rPr>
              <w:t xml:space="preserve">排级 </w:t>
            </w:r>
            <w:r>
              <w:rPr>
                <w:rFonts w:hint="eastAsia"/>
              </w:rPr>
              <w:sym w:font="Wingdings 2" w:char="00A3"/>
            </w:r>
            <w:r>
              <w:rPr>
                <w:rFonts w:hint="eastAsia"/>
              </w:rPr>
              <w:t xml:space="preserve">连级 </w:t>
            </w:r>
            <w:r>
              <w:rPr>
                <w:rFonts w:hint="eastAsia"/>
              </w:rPr>
              <w:sym w:font="Wingdings 2" w:char="00A3"/>
            </w:r>
            <w:r>
              <w:rPr>
                <w:rFonts w:hint="eastAsia"/>
              </w:rPr>
              <w:t>营级+</w:t>
            </w:r>
          </w:p>
        </w:tc>
        <w:tc>
          <w:tcPr>
            <w:tcW w:w="1284" w:type="dxa"/>
            <w:vAlign w:val="center"/>
          </w:tcPr>
          <w:p w14:paraId="7A32B4D8">
            <w:pPr>
              <w:jc w:val="center"/>
            </w:pPr>
            <w:r>
              <w:rPr>
                <w:rFonts w:hint="eastAsia"/>
              </w:rPr>
              <w:t>我军规模</w:t>
            </w:r>
          </w:p>
        </w:tc>
        <w:tc>
          <w:tcPr>
            <w:tcW w:w="3104" w:type="dxa"/>
            <w:vAlign w:val="center"/>
          </w:tcPr>
          <w:p w14:paraId="0650A9A6">
            <w:pPr>
              <w:jc w:val="center"/>
            </w:pPr>
            <w:r>
              <w:rPr>
                <w:rFonts w:hint="eastAsia"/>
              </w:rPr>
              <w:sym w:font="Wingdings 2" w:char="0052"/>
            </w:r>
            <w:r>
              <w:rPr>
                <w:rFonts w:hint="eastAsia"/>
              </w:rPr>
              <w:t xml:space="preserve">班级 </w:t>
            </w:r>
            <w:r>
              <w:rPr>
                <w:rFonts w:hint="eastAsia"/>
              </w:rPr>
              <w:sym w:font="Wingdings 2" w:char="00A3"/>
            </w:r>
            <w:r>
              <w:rPr>
                <w:rFonts w:hint="eastAsia"/>
              </w:rPr>
              <w:t xml:space="preserve">排级 </w:t>
            </w:r>
            <w:r>
              <w:rPr>
                <w:rFonts w:hint="eastAsia"/>
              </w:rPr>
              <w:sym w:font="Wingdings 2" w:char="00A3"/>
            </w:r>
            <w:r>
              <w:rPr>
                <w:rFonts w:hint="eastAsia"/>
              </w:rPr>
              <w:t xml:space="preserve">连级 </w:t>
            </w:r>
            <w:r>
              <w:rPr>
                <w:rFonts w:hint="eastAsia"/>
              </w:rPr>
              <w:sym w:font="Wingdings 2" w:char="00A3"/>
            </w:r>
            <w:r>
              <w:rPr>
                <w:rFonts w:hint="eastAsia"/>
              </w:rPr>
              <w:t>营级+</w:t>
            </w:r>
          </w:p>
        </w:tc>
      </w:tr>
      <w:tr w14:paraId="346BF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2" w:type="dxa"/>
            <w:vAlign w:val="center"/>
          </w:tcPr>
          <w:p w14:paraId="256F1A50">
            <w:pPr>
              <w:jc w:val="center"/>
            </w:pPr>
            <w:r>
              <w:rPr>
                <w:rFonts w:hint="eastAsia"/>
              </w:rPr>
              <w:t>敌军类型</w:t>
            </w:r>
          </w:p>
          <w:p w14:paraId="32512F21">
            <w:pPr>
              <w:jc w:val="center"/>
            </w:pPr>
            <w:r>
              <w:rPr>
                <w:rFonts w:hint="eastAsia"/>
              </w:rPr>
              <w:t>（可多选）</w:t>
            </w:r>
          </w:p>
        </w:tc>
        <w:tc>
          <w:tcPr>
            <w:tcW w:w="3370" w:type="dxa"/>
          </w:tcPr>
          <w:p w14:paraId="6F89C413">
            <w:pPr>
              <w:jc w:val="center"/>
            </w:pPr>
            <w:r>
              <w:rPr>
                <w:rFonts w:hint="eastAsia"/>
              </w:rPr>
              <w:sym w:font="Wingdings 2" w:char="00A3"/>
            </w:r>
            <w:r>
              <w:rPr>
                <w:rFonts w:hint="eastAsia"/>
              </w:rPr>
              <w:t xml:space="preserve">纯步兵 </w:t>
            </w:r>
            <w:r>
              <w:rPr>
                <w:rFonts w:hint="eastAsia"/>
              </w:rPr>
              <w:sym w:font="Wingdings 2" w:char="00A3"/>
            </w:r>
            <w:r>
              <w:rPr>
                <w:rFonts w:hint="eastAsia"/>
              </w:rPr>
              <w:t xml:space="preserve">机械化 </w:t>
            </w:r>
            <w:r>
              <w:rPr>
                <w:rFonts w:hint="eastAsia"/>
              </w:rPr>
              <w:sym w:font="Wingdings 2" w:char="00A3"/>
            </w:r>
            <w:r>
              <w:rPr>
                <w:rFonts w:hint="eastAsia"/>
              </w:rPr>
              <w:t xml:space="preserve">摩托化 </w:t>
            </w:r>
          </w:p>
          <w:p w14:paraId="13340ADC">
            <w:pPr>
              <w:jc w:val="center"/>
            </w:pPr>
            <w:r>
              <w:rPr>
                <w:rFonts w:hint="eastAsia"/>
              </w:rPr>
              <w:sym w:font="Wingdings 2" w:char="00A3"/>
            </w:r>
            <w:r>
              <w:rPr>
                <w:rFonts w:hint="eastAsia"/>
              </w:rPr>
              <w:t xml:space="preserve">含空军 </w:t>
            </w:r>
            <w:r>
              <w:rPr>
                <w:rFonts w:hint="eastAsia"/>
              </w:rPr>
              <w:sym w:font="Wingdings 2" w:char="00A3"/>
            </w:r>
            <w:r>
              <w:rPr>
                <w:rFonts w:hint="eastAsia"/>
              </w:rPr>
              <w:t>其他</w:t>
            </w:r>
            <w:r>
              <w:rPr>
                <w:rFonts w:hint="eastAsia"/>
                <w:u w:val="single"/>
              </w:rPr>
              <w:t xml:space="preserve">      </w:t>
            </w:r>
          </w:p>
        </w:tc>
        <w:tc>
          <w:tcPr>
            <w:tcW w:w="1284" w:type="dxa"/>
            <w:vAlign w:val="center"/>
          </w:tcPr>
          <w:p w14:paraId="4E915A6F">
            <w:pPr>
              <w:jc w:val="center"/>
            </w:pPr>
            <w:r>
              <w:rPr>
                <w:rFonts w:hint="eastAsia"/>
              </w:rPr>
              <w:t>我军类型（可多选）</w:t>
            </w:r>
          </w:p>
        </w:tc>
        <w:tc>
          <w:tcPr>
            <w:tcW w:w="3104" w:type="dxa"/>
            <w:vAlign w:val="center"/>
          </w:tcPr>
          <w:p w14:paraId="39473D39">
            <w:pPr>
              <w:jc w:val="center"/>
            </w:pPr>
            <w:r>
              <w:rPr>
                <w:rFonts w:hint="eastAsia"/>
              </w:rPr>
              <w:sym w:font="Wingdings 2" w:char="0052"/>
            </w:r>
            <w:r>
              <w:rPr>
                <w:rFonts w:hint="eastAsia"/>
              </w:rPr>
              <w:t>纯步兵</w:t>
            </w:r>
            <w:r>
              <w:rPr>
                <w:rFonts w:hint="eastAsia"/>
              </w:rPr>
              <w:sym w:font="Wingdings 2" w:char="00A3"/>
            </w:r>
            <w:r>
              <w:rPr>
                <w:rFonts w:hint="eastAsia"/>
              </w:rPr>
              <w:t xml:space="preserve">机械化 </w:t>
            </w:r>
            <w:r>
              <w:rPr>
                <w:rFonts w:hint="eastAsia"/>
              </w:rPr>
              <w:sym w:font="Wingdings 2" w:char="0052"/>
            </w:r>
            <w:r>
              <w:rPr>
                <w:rFonts w:hint="eastAsia"/>
              </w:rPr>
              <w:t>摩托化</w:t>
            </w:r>
          </w:p>
          <w:p w14:paraId="7D0498EF">
            <w:pPr>
              <w:jc w:val="center"/>
            </w:pPr>
            <w:r>
              <w:rPr>
                <w:rFonts w:hint="eastAsia"/>
              </w:rPr>
              <w:sym w:font="Wingdings 2" w:char="00A3"/>
            </w:r>
            <w:r>
              <w:rPr>
                <w:rFonts w:hint="eastAsia"/>
              </w:rPr>
              <w:t xml:space="preserve">含空军 </w:t>
            </w:r>
            <w:r>
              <w:rPr>
                <w:rFonts w:hint="eastAsia"/>
              </w:rPr>
              <w:sym w:font="Wingdings 2" w:char="00A3"/>
            </w:r>
            <w:r>
              <w:rPr>
                <w:rFonts w:hint="eastAsia"/>
              </w:rPr>
              <w:t>其他</w:t>
            </w:r>
          </w:p>
        </w:tc>
      </w:tr>
      <w:tr w14:paraId="4F96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2" w:type="dxa"/>
            <w:vAlign w:val="center"/>
          </w:tcPr>
          <w:p w14:paraId="2C2AEB54">
            <w:pPr>
              <w:jc w:val="center"/>
            </w:pPr>
            <w:r>
              <w:rPr>
                <w:rFonts w:hint="eastAsia"/>
              </w:rPr>
              <w:t>重生票</w:t>
            </w:r>
          </w:p>
        </w:tc>
        <w:tc>
          <w:tcPr>
            <w:tcW w:w="3370" w:type="dxa"/>
            <w:vAlign w:val="center"/>
          </w:tcPr>
          <w:p w14:paraId="0592BDE6">
            <w:pPr>
              <w:jc w:val="center"/>
            </w:pPr>
            <w:r>
              <w:rPr>
                <w:rFonts w:hint="eastAsia"/>
              </w:rPr>
              <w:sym w:font="Wingdings 2" w:char="0052"/>
            </w:r>
            <w:r>
              <w:rPr>
                <w:rFonts w:hint="eastAsia"/>
              </w:rPr>
              <w:t xml:space="preserve">是  </w:t>
            </w:r>
            <w:r>
              <w:rPr>
                <w:rFonts w:hint="eastAsia"/>
              </w:rPr>
              <w:sym w:font="Wingdings 2" w:char="00A3"/>
            </w:r>
            <w:r>
              <w:rPr>
                <w:rFonts w:hint="eastAsia"/>
              </w:rPr>
              <w:t>否</w:t>
            </w:r>
          </w:p>
        </w:tc>
        <w:tc>
          <w:tcPr>
            <w:tcW w:w="1284" w:type="dxa"/>
            <w:vAlign w:val="center"/>
          </w:tcPr>
          <w:p w14:paraId="698BE5DC">
            <w:pPr>
              <w:jc w:val="center"/>
            </w:pPr>
            <w:r>
              <w:rPr>
                <w:rFonts w:hint="eastAsia"/>
              </w:rPr>
              <w:t>重生方式</w:t>
            </w:r>
          </w:p>
        </w:tc>
        <w:tc>
          <w:tcPr>
            <w:tcW w:w="3104" w:type="dxa"/>
            <w:vAlign w:val="center"/>
          </w:tcPr>
          <w:p w14:paraId="36FE29CD">
            <w:pPr>
              <w:jc w:val="center"/>
            </w:pPr>
            <w:r>
              <w:rPr>
                <w:rFonts w:hint="eastAsia"/>
              </w:rPr>
              <w:sym w:font="Wingdings 2" w:char="00A3"/>
            </w:r>
            <w:r>
              <w:rPr>
                <w:rFonts w:hint="eastAsia"/>
              </w:rPr>
              <w:t>无</w:t>
            </w:r>
            <w:r>
              <w:rPr>
                <w:rFonts w:hint="eastAsia"/>
              </w:rPr>
              <w:sym w:font="Wingdings 2" w:char="00A3"/>
            </w:r>
            <w:r>
              <w:rPr>
                <w:rFonts w:hint="eastAsia"/>
              </w:rPr>
              <w:t xml:space="preserve">基地 </w:t>
            </w:r>
            <w:r>
              <w:rPr>
                <w:rFonts w:hint="eastAsia"/>
              </w:rPr>
              <w:sym w:font="Wingdings 2" w:char="0052"/>
            </w:r>
            <w:r>
              <w:rPr>
                <w:rFonts w:hint="eastAsia"/>
              </w:rPr>
              <w:t xml:space="preserve">推进 </w:t>
            </w:r>
            <w:r>
              <w:rPr>
                <w:rFonts w:hint="eastAsia"/>
              </w:rPr>
              <w:sym w:font="Wingdings 2" w:char="00A3"/>
            </w:r>
            <w:r>
              <w:rPr>
                <w:rFonts w:hint="eastAsia"/>
              </w:rPr>
              <w:t>移动</w:t>
            </w:r>
          </w:p>
        </w:tc>
      </w:tr>
      <w:tr w14:paraId="3D69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2" w:type="dxa"/>
            <w:vAlign w:val="center"/>
          </w:tcPr>
          <w:p w14:paraId="57193004">
            <w:pPr>
              <w:jc w:val="center"/>
            </w:pPr>
            <w:r>
              <w:rPr>
                <w:rFonts w:hint="eastAsia"/>
              </w:rPr>
              <w:t>任务年代</w:t>
            </w:r>
          </w:p>
        </w:tc>
        <w:tc>
          <w:tcPr>
            <w:tcW w:w="3370" w:type="dxa"/>
            <w:vAlign w:val="center"/>
          </w:tcPr>
          <w:p w14:paraId="7C53DB0C">
            <w:pPr>
              <w:tabs>
                <w:tab w:val="left" w:pos="2268"/>
              </w:tabs>
              <w:jc w:val="left"/>
            </w:pPr>
            <w:r>
              <w:rPr>
                <w:rFonts w:hint="eastAsia"/>
              </w:rPr>
              <w:sym w:font="Wingdings 2" w:char="00A3"/>
            </w:r>
            <w:r>
              <w:rPr>
                <w:rFonts w:hint="eastAsia"/>
              </w:rPr>
              <w:t>未来</w:t>
            </w:r>
            <w:r>
              <w:rPr>
                <w:rFonts w:hint="eastAsia"/>
              </w:rPr>
              <w:sym w:font="Wingdings 2" w:char="0052"/>
            </w:r>
            <w:r>
              <w:rPr>
                <w:rFonts w:hint="eastAsia"/>
              </w:rPr>
              <w:t xml:space="preserve">现代 </w:t>
            </w:r>
            <w:r>
              <w:rPr>
                <w:rFonts w:hint="eastAsia"/>
              </w:rPr>
              <w:sym w:font="Wingdings 2" w:char="00A3"/>
            </w:r>
            <w:r>
              <w:rPr>
                <w:rFonts w:hint="eastAsia"/>
              </w:rPr>
              <w:t xml:space="preserve">二战 </w:t>
            </w:r>
            <w:r>
              <w:rPr>
                <w:rFonts w:hint="eastAsia"/>
              </w:rPr>
              <w:sym w:font="Wingdings 2" w:char="00A3"/>
            </w:r>
            <w:r>
              <w:rPr>
                <w:rFonts w:hint="eastAsia"/>
              </w:rPr>
              <w:t>架空</w:t>
            </w:r>
            <w:r>
              <w:rPr>
                <w:rFonts w:hint="eastAsia"/>
              </w:rPr>
              <w:tab/>
            </w:r>
          </w:p>
        </w:tc>
        <w:tc>
          <w:tcPr>
            <w:tcW w:w="1284" w:type="dxa"/>
            <w:vAlign w:val="center"/>
          </w:tcPr>
          <w:p w14:paraId="38075425">
            <w:pPr>
              <w:jc w:val="center"/>
            </w:pPr>
            <w:r>
              <w:rPr>
                <w:rFonts w:hint="eastAsia"/>
              </w:rPr>
              <w:t>医疗系统</w:t>
            </w:r>
          </w:p>
        </w:tc>
        <w:tc>
          <w:tcPr>
            <w:tcW w:w="3104" w:type="dxa"/>
            <w:vAlign w:val="center"/>
          </w:tcPr>
          <w:p w14:paraId="0C33E1CB">
            <w:pPr>
              <w:jc w:val="center"/>
            </w:pPr>
            <w:r>
              <w:rPr>
                <w:rFonts w:hint="eastAsia"/>
              </w:rPr>
              <w:sym w:font="Wingdings 2" w:char="00A3"/>
            </w:r>
            <w:r>
              <w:rPr>
                <w:rFonts w:hint="eastAsia"/>
              </w:rPr>
              <w:t>没有</w:t>
            </w:r>
            <w:r>
              <w:rPr>
                <w:rFonts w:hint="eastAsia"/>
              </w:rPr>
              <w:sym w:font="Wingdings 2" w:char="0052"/>
            </w:r>
            <w:r>
              <w:rPr>
                <w:rFonts w:hint="eastAsia"/>
              </w:rPr>
              <w:t xml:space="preserve">基础 </w:t>
            </w:r>
            <w:r>
              <w:rPr>
                <w:rFonts w:hint="eastAsia"/>
              </w:rPr>
              <w:sym w:font="Wingdings 2" w:char="00A3"/>
            </w:r>
            <w:r>
              <w:rPr>
                <w:rFonts w:hint="eastAsia"/>
                <w:lang w:val="en-US" w:eastAsia="zh-CN"/>
              </w:rPr>
              <w:t>AKT</w:t>
            </w:r>
            <w:r>
              <w:rPr>
                <w:rFonts w:hint="eastAsia"/>
              </w:rPr>
              <w:t xml:space="preserve">高级  </w:t>
            </w:r>
          </w:p>
        </w:tc>
      </w:tr>
      <w:tr w14:paraId="6FBD9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4" w:hRule="atLeast"/>
        </w:trPr>
        <w:tc>
          <w:tcPr>
            <w:tcW w:w="8940" w:type="dxa"/>
            <w:gridSpan w:val="4"/>
          </w:tcPr>
          <w:p w14:paraId="1F078157">
            <w:pPr>
              <w:rPr>
                <w:rFonts w:hint="default" w:eastAsiaTheme="minorEastAsia"/>
                <w:lang w:val="en-US" w:eastAsia="zh-CN"/>
              </w:rPr>
            </w:pPr>
            <w:r>
              <w:rPr>
                <w:rFonts w:hint="eastAsia"/>
              </w:rPr>
              <w:t>任务描述：</w:t>
            </w:r>
            <w:r>
              <w:rPr>
                <w:rFonts w:hint="eastAsia"/>
                <w:lang w:val="en-US" w:eastAsia="zh-CN"/>
              </w:rPr>
              <w:t>m军两名重要人物在战斗中被俘，而后，一名宁死不屈，另一人则出卖m军重要情报。现在，宁死不屈的被关在监狱，叛徒则在敌人某军事基地接受保护并帮他们训练新兵。现在，潜伏敌内的一名情报人员掌握了两人现在所在地的完整信息，m军将在这名潜伏人员的指引下派出游骑兵一支特种部队前往该国国境，营救忠贞者并斩首叛徒。</w:t>
            </w:r>
          </w:p>
          <w:p w14:paraId="355CC768">
            <w:pPr>
              <w:rPr>
                <w:rFonts w:hint="default" w:eastAsiaTheme="minorEastAsia"/>
                <w:lang w:val="en-US" w:eastAsia="zh-CN"/>
              </w:rPr>
            </w:pPr>
          </w:p>
          <w:p w14:paraId="7DF9B5BA">
            <w:pPr>
              <w:rPr>
                <w:rFonts w:hint="default" w:eastAsiaTheme="minorEastAsia"/>
                <w:lang w:val="en-US" w:eastAsia="zh-CN"/>
              </w:rPr>
            </w:pPr>
            <w:r>
              <w:rPr>
                <w:rFonts w:hint="eastAsia"/>
              </w:rPr>
              <w:t xml:space="preserve">     </w:t>
            </w:r>
          </w:p>
        </w:tc>
      </w:tr>
    </w:tbl>
    <w:p w14:paraId="57B9AA17">
      <w:pPr>
        <w:jc w:val="left"/>
      </w:pPr>
    </w:p>
    <w:p w14:paraId="08BF20C8">
      <w:pPr>
        <w:numPr>
          <w:ilvl w:val="0"/>
          <w:numId w:val="1"/>
        </w:numPr>
        <w:jc w:val="left"/>
        <w:rPr>
          <w:sz w:val="34"/>
          <w:szCs w:val="34"/>
        </w:rPr>
      </w:pPr>
      <w:r>
        <w:rPr>
          <w:rFonts w:hint="eastAsia"/>
          <w:sz w:val="34"/>
          <w:szCs w:val="34"/>
        </w:rPr>
        <w:t>行动概述&amp;任务目标</w:t>
      </w:r>
    </w:p>
    <w:p w14:paraId="275945C4">
      <w:pPr>
        <w:jc w:val="left"/>
      </w:pPr>
      <w:r>
        <w:rPr>
          <w:rFonts w:hint="eastAsia"/>
        </w:rPr>
        <w:t>2.1任务区域截图</w:t>
      </w:r>
    </w:p>
    <w:p w14:paraId="26D63105">
      <w:pPr>
        <w:jc w:val="left"/>
      </w:pPr>
    </w:p>
    <w:p w14:paraId="02C1C995">
      <w:pPr>
        <w:jc w:val="left"/>
      </w:pPr>
    </w:p>
    <w:p w14:paraId="5D22C018">
      <w:pPr>
        <w:jc w:val="left"/>
      </w:pPr>
    </w:p>
    <w:p w14:paraId="65CA1339">
      <w:pPr>
        <w:jc w:val="left"/>
      </w:pPr>
      <w:r>
        <w:rPr>
          <w:rFonts w:hint="eastAsia"/>
        </w:rPr>
        <w:t>2.2任务目标</w:t>
      </w:r>
    </w:p>
    <w:p w14:paraId="21145D06">
      <w:pPr>
        <w:keepNext w:val="0"/>
        <w:keepLines w:val="0"/>
        <w:widowControl/>
        <w:suppressLineNumbers w:val="0"/>
        <w:rPr>
          <w:rFonts w:hint="eastAsia" w:ascii="宋体" w:hAnsi="宋体" w:eastAsia="宋体" w:cs="宋体"/>
          <w:sz w:val="24"/>
          <w:lang w:val="en-US" w:eastAsia="zh-CN"/>
        </w:rPr>
      </w:pPr>
      <w:r>
        <w:rPr>
          <w:rFonts w:ascii="Symbol" w:hAnsi="Symbol" w:eastAsia="Symbol" w:cs="Symbol"/>
          <w:sz w:val="24"/>
        </w:rPr>
        <w:t>·</w:t>
      </w:r>
      <w:r>
        <w:rPr>
          <w:rFonts w:hint="eastAsia" w:ascii="宋体" w:hAnsi="宋体" w:eastAsia="宋体" w:cs="宋体"/>
          <w:sz w:val="24"/>
        </w:rPr>
        <w:t xml:space="preserve">  </w:t>
      </w:r>
      <w:r>
        <w:rPr>
          <w:rFonts w:hint="eastAsia" w:ascii="宋体" w:hAnsi="宋体" w:eastAsia="宋体" w:cs="宋体"/>
          <w:sz w:val="24"/>
          <w:lang w:val="en-US" w:eastAsia="zh-CN"/>
        </w:rPr>
        <w:t>在z城监狱营救忠贞者。识别暗号，问他：总统最爱住哪家酒店。他会回答：水门饭店。</w:t>
      </w:r>
    </w:p>
    <w:p w14:paraId="107E7D71">
      <w:pPr>
        <w:keepNext w:val="0"/>
        <w:keepLines w:val="0"/>
        <w:widowControl/>
        <w:suppressLineNumbers w:val="0"/>
        <w:rPr>
          <w:rFonts w:hint="default" w:ascii="宋体" w:hAnsi="宋体" w:eastAsia="宋体" w:cs="宋体"/>
          <w:sz w:val="24"/>
          <w:lang w:val="en-US" w:eastAsia="zh-CN"/>
        </w:rPr>
      </w:pPr>
      <w:r>
        <w:rPr>
          <w:rFonts w:hint="eastAsia" w:ascii="宋体" w:hAnsi="宋体" w:eastAsia="宋体" w:cs="宋体"/>
          <w:sz w:val="24"/>
          <w:lang w:val="en-US" w:eastAsia="zh-CN"/>
        </w:rPr>
        <w:t xml:space="preserve">  前往军事基地，获得潜伏人员为你们准备的悍马，把新兵营杀穿并斩首叛徒。</w:t>
      </w:r>
    </w:p>
    <w:p w14:paraId="6985B379">
      <w:pPr>
        <w:jc w:val="left"/>
      </w:pPr>
    </w:p>
    <w:p w14:paraId="49432975">
      <w:pPr>
        <w:jc w:val="left"/>
      </w:pPr>
    </w:p>
    <w:p w14:paraId="309A5B0D">
      <w:pPr>
        <w:jc w:val="left"/>
        <w:rPr>
          <w:sz w:val="34"/>
          <w:szCs w:val="34"/>
        </w:rPr>
      </w:pPr>
      <w:r>
        <w:rPr>
          <w:rFonts w:hint="eastAsia"/>
          <w:sz w:val="34"/>
          <w:szCs w:val="34"/>
        </w:rPr>
        <w:t>三、胜败条件</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7364"/>
      </w:tblGrid>
      <w:tr w14:paraId="073A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tcPr>
          <w:p w14:paraId="2CA3CAA1">
            <w:pPr>
              <w:jc w:val="left"/>
            </w:pPr>
            <w:r>
              <w:rPr>
                <w:rFonts w:hint="eastAsia"/>
              </w:rPr>
              <w:t>胜利条件</w:t>
            </w:r>
          </w:p>
        </w:tc>
        <w:tc>
          <w:tcPr>
            <w:tcW w:w="7364" w:type="dxa"/>
          </w:tcPr>
          <w:p w14:paraId="21DBC5A6">
            <w:pPr>
              <w:numPr>
                <w:ilvl w:val="0"/>
                <w:numId w:val="2"/>
              </w:numPr>
              <w:jc w:val="left"/>
            </w:pPr>
            <w:r>
              <w:rPr>
                <w:rFonts w:hint="eastAsia"/>
              </w:rPr>
              <w:t>导演直接宣告胜利；</w:t>
            </w:r>
          </w:p>
        </w:tc>
      </w:tr>
      <w:tr w14:paraId="05667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tcPr>
          <w:p w14:paraId="5F735DDE">
            <w:pPr>
              <w:jc w:val="left"/>
            </w:pPr>
            <w:r>
              <w:rPr>
                <w:rFonts w:hint="eastAsia"/>
              </w:rPr>
              <w:t>失败条件</w:t>
            </w:r>
          </w:p>
        </w:tc>
        <w:tc>
          <w:tcPr>
            <w:tcW w:w="7364" w:type="dxa"/>
          </w:tcPr>
          <w:p w14:paraId="67E4E876">
            <w:pPr>
              <w:numPr>
                <w:ilvl w:val="0"/>
                <w:numId w:val="3"/>
              </w:numPr>
              <w:jc w:val="left"/>
            </w:pPr>
            <w:r>
              <w:rPr>
                <w:rFonts w:hint="eastAsia"/>
              </w:rPr>
              <w:t>HQ宣告放弃；</w:t>
            </w:r>
          </w:p>
          <w:p w14:paraId="284BF799">
            <w:pPr>
              <w:numPr>
                <w:numId w:val="0"/>
              </w:numPr>
              <w:jc w:val="left"/>
              <w:rPr>
                <w:rFonts w:hint="default" w:eastAsiaTheme="minorEastAsia"/>
                <w:lang w:val="en-US" w:eastAsia="zh-CN"/>
              </w:rPr>
            </w:pPr>
            <w:r>
              <w:rPr>
                <w:rFonts w:hint="eastAsia"/>
                <w:lang w:val="en-US" w:eastAsia="zh-CN"/>
              </w:rPr>
              <w:t>误杀忠贞者。</w:t>
            </w:r>
          </w:p>
        </w:tc>
      </w:tr>
    </w:tbl>
    <w:p w14:paraId="47A3868C">
      <w:pPr>
        <w:jc w:val="left"/>
      </w:pPr>
    </w:p>
    <w:p w14:paraId="676D7582">
      <w:pPr>
        <w:jc w:val="left"/>
      </w:pPr>
    </w:p>
    <w:p w14:paraId="6D41F575">
      <w:pPr>
        <w:jc w:val="left"/>
      </w:pPr>
      <w:r>
        <w:rPr>
          <w:rFonts w:hint="eastAsia"/>
          <w:sz w:val="34"/>
          <w:szCs w:val="34"/>
        </w:rPr>
        <w:t>四、敌我载具情况</w:t>
      </w:r>
      <w:r>
        <w:rPr>
          <w:rFonts w:hint="eastAsia"/>
        </w:rPr>
        <w:t>（已知情报）</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
        <w:gridCol w:w="1223"/>
        <w:gridCol w:w="6356"/>
      </w:tblGrid>
      <w:tr w14:paraId="7A5B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restart"/>
            <w:vAlign w:val="center"/>
          </w:tcPr>
          <w:p w14:paraId="167285AA">
            <w:pPr>
              <w:jc w:val="center"/>
            </w:pPr>
            <w:r>
              <w:rPr>
                <w:rFonts w:hint="eastAsia"/>
              </w:rPr>
              <w:t>敌军</w:t>
            </w:r>
          </w:p>
        </w:tc>
        <w:tc>
          <w:tcPr>
            <w:tcW w:w="1223" w:type="dxa"/>
            <w:vAlign w:val="center"/>
          </w:tcPr>
          <w:p w14:paraId="427E7D7C">
            <w:pPr>
              <w:jc w:val="center"/>
            </w:pPr>
            <w:r>
              <w:rPr>
                <w:rFonts w:hint="eastAsia"/>
              </w:rPr>
              <w:t>步兵单位</w:t>
            </w:r>
          </w:p>
        </w:tc>
        <w:tc>
          <w:tcPr>
            <w:tcW w:w="6356" w:type="dxa"/>
          </w:tcPr>
          <w:p w14:paraId="09A0D6C4">
            <w:pPr>
              <w:jc w:val="left"/>
              <w:rPr>
                <w:rFonts w:hint="default" w:eastAsiaTheme="minorEastAsia"/>
                <w:lang w:val="en-US" w:eastAsia="zh-CN"/>
              </w:rPr>
            </w:pPr>
            <w:r>
              <w:rPr>
                <w:rFonts w:hint="eastAsia"/>
                <w:lang w:val="en-US" w:eastAsia="zh-CN"/>
              </w:rPr>
              <w:t>非洲正规军</w:t>
            </w:r>
          </w:p>
        </w:tc>
      </w:tr>
      <w:tr w14:paraId="63A76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continue"/>
            <w:vAlign w:val="center"/>
          </w:tcPr>
          <w:p w14:paraId="2FBD70BF">
            <w:pPr>
              <w:jc w:val="center"/>
            </w:pPr>
          </w:p>
        </w:tc>
        <w:tc>
          <w:tcPr>
            <w:tcW w:w="1223" w:type="dxa"/>
            <w:vAlign w:val="center"/>
          </w:tcPr>
          <w:p w14:paraId="119B1825">
            <w:pPr>
              <w:jc w:val="center"/>
            </w:pPr>
            <w:r>
              <w:rPr>
                <w:rFonts w:hint="eastAsia"/>
              </w:rPr>
              <w:t>装甲单位</w:t>
            </w:r>
          </w:p>
        </w:tc>
        <w:tc>
          <w:tcPr>
            <w:tcW w:w="6356" w:type="dxa"/>
          </w:tcPr>
          <w:p w14:paraId="05FA053B">
            <w:pPr>
              <w:jc w:val="left"/>
              <w:rPr>
                <w:rFonts w:hint="default" w:eastAsiaTheme="minorEastAsia"/>
                <w:lang w:val="en-US" w:eastAsia="zh-CN"/>
              </w:rPr>
            </w:pPr>
            <w:r>
              <w:rPr>
                <w:rFonts w:hint="eastAsia"/>
                <w:lang w:val="en-US" w:eastAsia="zh-CN"/>
              </w:rPr>
              <w:t>Btr 60 1辆</w:t>
            </w:r>
          </w:p>
        </w:tc>
      </w:tr>
      <w:tr w14:paraId="7A20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continue"/>
            <w:vAlign w:val="center"/>
          </w:tcPr>
          <w:p w14:paraId="2940EB81">
            <w:pPr>
              <w:jc w:val="center"/>
            </w:pPr>
          </w:p>
        </w:tc>
        <w:tc>
          <w:tcPr>
            <w:tcW w:w="1223" w:type="dxa"/>
            <w:vAlign w:val="center"/>
          </w:tcPr>
          <w:p w14:paraId="3A977CEB">
            <w:pPr>
              <w:jc w:val="center"/>
            </w:pPr>
            <w:r>
              <w:rPr>
                <w:rFonts w:hint="eastAsia"/>
              </w:rPr>
              <w:t>飞行单位</w:t>
            </w:r>
          </w:p>
        </w:tc>
        <w:tc>
          <w:tcPr>
            <w:tcW w:w="6356" w:type="dxa"/>
          </w:tcPr>
          <w:p w14:paraId="60A02108">
            <w:pPr>
              <w:jc w:val="left"/>
            </w:pPr>
            <w:r>
              <w:rPr>
                <w:rFonts w:hint="eastAsia"/>
              </w:rPr>
              <w:t>不明</w:t>
            </w:r>
          </w:p>
        </w:tc>
      </w:tr>
      <w:tr w14:paraId="641D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restart"/>
            <w:vAlign w:val="center"/>
          </w:tcPr>
          <w:p w14:paraId="3A6D72B2">
            <w:pPr>
              <w:jc w:val="center"/>
            </w:pPr>
            <w:r>
              <w:rPr>
                <w:rFonts w:hint="eastAsia"/>
              </w:rPr>
              <w:t>我军</w:t>
            </w:r>
          </w:p>
        </w:tc>
        <w:tc>
          <w:tcPr>
            <w:tcW w:w="1223" w:type="dxa"/>
            <w:vAlign w:val="center"/>
          </w:tcPr>
          <w:p w14:paraId="13D5F800">
            <w:pPr>
              <w:jc w:val="center"/>
            </w:pPr>
            <w:r>
              <w:rPr>
                <w:rFonts w:hint="eastAsia"/>
              </w:rPr>
              <w:t>步兵单位</w:t>
            </w:r>
          </w:p>
        </w:tc>
        <w:tc>
          <w:tcPr>
            <w:tcW w:w="6356" w:type="dxa"/>
          </w:tcPr>
          <w:p w14:paraId="1297C99B">
            <w:pPr>
              <w:jc w:val="left"/>
            </w:pPr>
          </w:p>
        </w:tc>
      </w:tr>
      <w:tr w14:paraId="42434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continue"/>
            <w:vAlign w:val="center"/>
          </w:tcPr>
          <w:p w14:paraId="6D620A65">
            <w:pPr>
              <w:jc w:val="center"/>
            </w:pPr>
          </w:p>
        </w:tc>
        <w:tc>
          <w:tcPr>
            <w:tcW w:w="1223" w:type="dxa"/>
            <w:vAlign w:val="center"/>
          </w:tcPr>
          <w:p w14:paraId="6535AFE9">
            <w:pPr>
              <w:jc w:val="center"/>
            </w:pPr>
            <w:r>
              <w:rPr>
                <w:rFonts w:hint="eastAsia"/>
              </w:rPr>
              <w:t>装甲单位</w:t>
            </w:r>
          </w:p>
        </w:tc>
        <w:tc>
          <w:tcPr>
            <w:tcW w:w="6356" w:type="dxa"/>
          </w:tcPr>
          <w:p w14:paraId="57AA7B26">
            <w:pPr>
              <w:jc w:val="left"/>
              <w:rPr>
                <w:rFonts w:hint="eastAsia" w:eastAsiaTheme="minorEastAsia"/>
                <w:lang w:eastAsia="zh-CN"/>
              </w:rPr>
            </w:pPr>
            <w:r>
              <w:rPr>
                <w:rFonts w:hint="eastAsia"/>
                <w:lang w:val="en-US" w:eastAsia="zh-CN"/>
              </w:rPr>
              <w:t>2</w:t>
            </w:r>
            <w:r>
              <w:rPr>
                <w:rFonts w:hint="eastAsia"/>
              </w:rPr>
              <w:t xml:space="preserve">辆悍马车 </w:t>
            </w:r>
            <w:r>
              <w:rPr>
                <w:rFonts w:hint="eastAsia"/>
                <w:lang w:eastAsia="zh-CN"/>
              </w:rPr>
              <w:t>（</w:t>
            </w:r>
            <w:r>
              <w:rPr>
                <w:rFonts w:hint="eastAsia"/>
                <w:lang w:val="en-US" w:eastAsia="zh-CN"/>
              </w:rPr>
              <w:t>2阶段</w:t>
            </w:r>
            <w:r>
              <w:rPr>
                <w:rFonts w:hint="eastAsia"/>
                <w:lang w:eastAsia="zh-CN"/>
              </w:rPr>
              <w:t>）</w:t>
            </w:r>
          </w:p>
        </w:tc>
      </w:tr>
      <w:tr w14:paraId="2EBA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continue"/>
            <w:vAlign w:val="center"/>
          </w:tcPr>
          <w:p w14:paraId="299AAD31">
            <w:pPr>
              <w:jc w:val="center"/>
            </w:pPr>
          </w:p>
        </w:tc>
        <w:tc>
          <w:tcPr>
            <w:tcW w:w="1223" w:type="dxa"/>
            <w:vAlign w:val="center"/>
          </w:tcPr>
          <w:p w14:paraId="2DF2F18A">
            <w:pPr>
              <w:jc w:val="center"/>
            </w:pPr>
            <w:r>
              <w:rPr>
                <w:rFonts w:hint="eastAsia"/>
              </w:rPr>
              <w:t>飞行单位</w:t>
            </w:r>
          </w:p>
        </w:tc>
        <w:tc>
          <w:tcPr>
            <w:tcW w:w="6356" w:type="dxa"/>
          </w:tcPr>
          <w:p w14:paraId="5C291293">
            <w:pPr>
              <w:jc w:val="left"/>
              <w:rPr>
                <w:rFonts w:hint="eastAsia" w:eastAsiaTheme="minorEastAsia"/>
                <w:lang w:val="en-US" w:eastAsia="zh-CN"/>
              </w:rPr>
            </w:pPr>
            <w:r>
              <w:rPr>
                <w:rFonts w:hint="eastAsia"/>
                <w:lang w:val="en-US" w:eastAsia="zh-CN"/>
              </w:rPr>
              <w:t>无人机</w:t>
            </w:r>
          </w:p>
        </w:tc>
      </w:tr>
    </w:tbl>
    <w:p w14:paraId="408B9CE0">
      <w:pPr>
        <w:jc w:val="left"/>
      </w:pPr>
    </w:p>
    <w:p w14:paraId="470E25FA">
      <w:pPr>
        <w:jc w:val="left"/>
      </w:pPr>
      <w:r>
        <w:rPr>
          <w:rFonts w:hint="eastAsia"/>
          <w:sz w:val="34"/>
          <w:szCs w:val="34"/>
        </w:rPr>
        <w:t>五、其他</w:t>
      </w:r>
    </w:p>
    <w:p w14:paraId="04D3B12E">
      <w:pPr>
        <w:jc w:val="left"/>
      </w:pPr>
    </w:p>
    <w:p w14:paraId="4840DE85">
      <w:pPr>
        <w:jc w:val="left"/>
        <w:rPr>
          <w:rFonts w:hint="default" w:eastAsiaTheme="minorEastAsia"/>
          <w:lang w:val="en-US" w:eastAsia="zh-CN"/>
        </w:rPr>
      </w:pPr>
    </w:p>
    <w:p w14:paraId="7BA55F9E">
      <w:pPr>
        <w:jc w:val="left"/>
      </w:pPr>
    </w:p>
    <w:p w14:paraId="12521F4C">
      <w:pPr>
        <w:jc w:val="left"/>
      </w:pPr>
    </w:p>
    <w:p w14:paraId="7387537D">
      <w:pPr>
        <w:jc w:val="left"/>
        <w:rPr>
          <w:sz w:val="34"/>
          <w:szCs w:val="34"/>
        </w:rPr>
      </w:pPr>
      <w:r>
        <w:rPr>
          <w:rFonts w:hint="eastAsia"/>
          <w:sz w:val="34"/>
          <w:szCs w:val="34"/>
        </w:rPr>
        <w:t>附件一：</w:t>
      </w:r>
    </w:p>
    <w:p w14:paraId="299ADB0C">
      <w:pPr>
        <w:jc w:val="left"/>
        <w:rPr>
          <w:sz w:val="34"/>
          <w:szCs w:val="34"/>
        </w:rPr>
      </w:pPr>
    </w:p>
    <w:p w14:paraId="34D21FEB">
      <w:pPr>
        <w:jc w:val="center"/>
        <w:rPr>
          <w:sz w:val="34"/>
          <w:szCs w:val="34"/>
        </w:rPr>
      </w:pPr>
      <w:r>
        <w:rPr>
          <w:rFonts w:hint="eastAsia"/>
          <w:sz w:val="34"/>
          <w:szCs w:val="34"/>
        </w:rPr>
        <w:t>宙斯承诺</w:t>
      </w:r>
    </w:p>
    <w:p w14:paraId="7C1F5BED">
      <w:pPr>
        <w:jc w:val="center"/>
        <w:rPr>
          <w:sz w:val="34"/>
          <w:szCs w:val="34"/>
        </w:rPr>
      </w:pPr>
    </w:p>
    <w:p w14:paraId="5A167FF8">
      <w:pPr>
        <w:jc w:val="left"/>
      </w:pPr>
      <w:r>
        <w:rPr>
          <w:rFonts w:hint="eastAsia"/>
        </w:rPr>
        <w:t>致所有参战玩家：</w:t>
      </w:r>
    </w:p>
    <w:p w14:paraId="2C382416">
      <w:pPr>
        <w:ind w:firstLine="420"/>
        <w:jc w:val="left"/>
      </w:pPr>
      <w:r>
        <w:rPr>
          <w:rFonts w:hint="eastAsia"/>
        </w:rPr>
        <w:t>本人已完成对任务的编辑与调试，并确保不会发生测试中出现的任何已知恶行BUG，确保在任务编辑过程中已结合自身经验考虑：任务时长及任务难度，并承诺不会通过任务剧情抹黑、映射政治相关问题。同时已考虑玩家游戏性，包括但不限于：可能的后勤组织方式、可能的长距离运输方式、对绝大多数敌军的反制手段等。</w:t>
      </w:r>
    </w:p>
    <w:p w14:paraId="00CD356A">
      <w:pPr>
        <w:ind w:firstLine="420"/>
        <w:jc w:val="left"/>
      </w:pPr>
    </w:p>
    <w:p w14:paraId="5B86D9AE">
      <w:pPr>
        <w:ind w:firstLine="420"/>
        <w:jc w:val="right"/>
        <w:rPr>
          <w:u w:val="single"/>
        </w:rPr>
      </w:pPr>
      <w:r>
        <w:rPr>
          <w:rFonts w:hint="eastAsia"/>
        </w:rPr>
        <w:t>任务宙斯：</w:t>
      </w:r>
    </w:p>
    <w:p w14:paraId="5F59CE90">
      <w:pPr>
        <w:ind w:firstLine="420"/>
        <w:jc w:val="right"/>
        <w:rPr>
          <w:u w:val="single"/>
        </w:rPr>
      </w:pPr>
      <w:r>
        <w:rPr>
          <w:rFonts w:hint="eastAsia"/>
          <w:u w:val="single"/>
        </w:rPr>
        <w:t>202</w:t>
      </w:r>
      <w:r>
        <w:rPr>
          <w:rFonts w:hint="eastAsia"/>
          <w:u w:val="single"/>
          <w:lang w:val="en-US" w:eastAsia="zh-CN"/>
        </w:rPr>
        <w:t>5</w:t>
      </w:r>
      <w:r>
        <w:rPr>
          <w:rFonts w:hint="eastAsia"/>
        </w:rPr>
        <w:t>年</w:t>
      </w:r>
      <w:r>
        <w:rPr>
          <w:rFonts w:hint="eastAsia"/>
          <w:u w:val="single"/>
        </w:rPr>
        <w:t xml:space="preserve">  </w:t>
      </w:r>
      <w:r>
        <w:rPr>
          <w:rFonts w:hint="eastAsia"/>
          <w:u w:val="single"/>
          <w:lang w:val="en-US" w:eastAsia="zh-CN"/>
        </w:rPr>
        <w:t>2</w:t>
      </w:r>
      <w:r>
        <w:rPr>
          <w:rFonts w:hint="eastAsia"/>
        </w:rPr>
        <w:t>月</w:t>
      </w:r>
      <w:r>
        <w:rPr>
          <w:rFonts w:hint="eastAsia"/>
          <w:u w:val="single"/>
        </w:rPr>
        <w:t xml:space="preserve"> </w:t>
      </w:r>
      <w:r>
        <w:rPr>
          <w:rFonts w:hint="eastAsia"/>
          <w:u w:val="single"/>
          <w:lang w:val="en-US" w:eastAsia="zh-CN"/>
        </w:rPr>
        <w:t>16</w:t>
      </w:r>
      <w:r>
        <w:rPr>
          <w:rFonts w:hint="eastAsia"/>
          <w:u w:val="single"/>
        </w:rPr>
        <w:t xml:space="preserve"> </w:t>
      </w:r>
      <w:r>
        <w:rPr>
          <w:rFonts w:hint="eastAsia"/>
        </w:rPr>
        <w:t>日</w:t>
      </w:r>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Wingdings 2">
    <w:altName w:val="Wingdings"/>
    <w:panose1 w:val="050201020105070707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Wingdings 2">
    <w:altName w:val="Wingding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D6A63">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343D1C">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2343D1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F210F">
    <w:pPr>
      <w:pStyle w:val="3"/>
      <w:ind w:firstLine="360" w:firstLineChars="200"/>
    </w:pPr>
  </w:p>
  <w:p w14:paraId="0BDF6EEF">
    <w:pPr>
      <w:pStyle w:val="3"/>
      <w:ind w:firstLine="360" w:firstLineChars="2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0C32B"/>
    <w:multiLevelType w:val="singleLevel"/>
    <w:tmpl w:val="A420C32B"/>
    <w:lvl w:ilvl="0" w:tentative="0">
      <w:start w:val="1"/>
      <w:numFmt w:val="chineseCounting"/>
      <w:suff w:val="nothing"/>
      <w:lvlText w:val="%1、"/>
      <w:lvlJc w:val="left"/>
      <w:rPr>
        <w:rFonts w:hint="eastAsia"/>
      </w:rPr>
    </w:lvl>
  </w:abstractNum>
  <w:abstractNum w:abstractNumId="1">
    <w:nsid w:val="D7D90EEB"/>
    <w:multiLevelType w:val="singleLevel"/>
    <w:tmpl w:val="D7D90EEB"/>
    <w:lvl w:ilvl="0" w:tentative="0">
      <w:start w:val="1"/>
      <w:numFmt w:val="decimal"/>
      <w:suff w:val="nothing"/>
      <w:lvlText w:val="%1、"/>
      <w:lvlJc w:val="left"/>
    </w:lvl>
  </w:abstractNum>
  <w:abstractNum w:abstractNumId="2">
    <w:nsid w:val="523C4861"/>
    <w:multiLevelType w:val="singleLevel"/>
    <w:tmpl w:val="523C4861"/>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AFE"/>
    <w:rsid w:val="00133EF9"/>
    <w:rsid w:val="00144AFE"/>
    <w:rsid w:val="001703B9"/>
    <w:rsid w:val="00420815"/>
    <w:rsid w:val="0062204A"/>
    <w:rsid w:val="006343CA"/>
    <w:rsid w:val="00676E89"/>
    <w:rsid w:val="009C7220"/>
    <w:rsid w:val="00D11355"/>
    <w:rsid w:val="01711EB2"/>
    <w:rsid w:val="020A0F6A"/>
    <w:rsid w:val="02294BA4"/>
    <w:rsid w:val="02BD5FF9"/>
    <w:rsid w:val="0439657A"/>
    <w:rsid w:val="05F25F76"/>
    <w:rsid w:val="082F1F17"/>
    <w:rsid w:val="08854186"/>
    <w:rsid w:val="0A89510A"/>
    <w:rsid w:val="0C59648C"/>
    <w:rsid w:val="0C5E58CD"/>
    <w:rsid w:val="0E2A3F20"/>
    <w:rsid w:val="0E91409F"/>
    <w:rsid w:val="107F44C6"/>
    <w:rsid w:val="13F055AB"/>
    <w:rsid w:val="14CA2924"/>
    <w:rsid w:val="151B5DF9"/>
    <w:rsid w:val="15A6390C"/>
    <w:rsid w:val="19B10490"/>
    <w:rsid w:val="1A661D3E"/>
    <w:rsid w:val="1BC41330"/>
    <w:rsid w:val="1C815C23"/>
    <w:rsid w:val="1C8E46CE"/>
    <w:rsid w:val="1CE409AC"/>
    <w:rsid w:val="1FD61522"/>
    <w:rsid w:val="1FEB5E9B"/>
    <w:rsid w:val="22C75707"/>
    <w:rsid w:val="247A4C2B"/>
    <w:rsid w:val="2831357A"/>
    <w:rsid w:val="2B410254"/>
    <w:rsid w:val="2D9F5630"/>
    <w:rsid w:val="31714E6D"/>
    <w:rsid w:val="31C76719"/>
    <w:rsid w:val="31CF5BE6"/>
    <w:rsid w:val="32360353"/>
    <w:rsid w:val="33401C89"/>
    <w:rsid w:val="36DE5D21"/>
    <w:rsid w:val="371B7D78"/>
    <w:rsid w:val="39171749"/>
    <w:rsid w:val="3D643720"/>
    <w:rsid w:val="3D6B3A1E"/>
    <w:rsid w:val="3DAE6710"/>
    <w:rsid w:val="3E2B09B5"/>
    <w:rsid w:val="400A0786"/>
    <w:rsid w:val="408B6D2E"/>
    <w:rsid w:val="42C36E09"/>
    <w:rsid w:val="443605BD"/>
    <w:rsid w:val="45443EE9"/>
    <w:rsid w:val="45B52019"/>
    <w:rsid w:val="46C172E2"/>
    <w:rsid w:val="47067D16"/>
    <w:rsid w:val="4C7D40A2"/>
    <w:rsid w:val="4CAC6F9D"/>
    <w:rsid w:val="4D874B73"/>
    <w:rsid w:val="4DC20D42"/>
    <w:rsid w:val="4DFE3225"/>
    <w:rsid w:val="51D74362"/>
    <w:rsid w:val="54176D38"/>
    <w:rsid w:val="555139EA"/>
    <w:rsid w:val="565B0827"/>
    <w:rsid w:val="578A2D71"/>
    <w:rsid w:val="5AAC15CA"/>
    <w:rsid w:val="5BE46061"/>
    <w:rsid w:val="5C4D7D2D"/>
    <w:rsid w:val="5CF22B5F"/>
    <w:rsid w:val="5E417CA9"/>
    <w:rsid w:val="5E74760B"/>
    <w:rsid w:val="5E9552D9"/>
    <w:rsid w:val="60D606CD"/>
    <w:rsid w:val="64A62DD1"/>
    <w:rsid w:val="64B6111E"/>
    <w:rsid w:val="64DE4FD6"/>
    <w:rsid w:val="666A30F6"/>
    <w:rsid w:val="671A5E8C"/>
    <w:rsid w:val="69AF2151"/>
    <w:rsid w:val="6A4316EE"/>
    <w:rsid w:val="6AD61EA3"/>
    <w:rsid w:val="6B084644"/>
    <w:rsid w:val="6D2179A0"/>
    <w:rsid w:val="6D4967E3"/>
    <w:rsid w:val="70AC09BA"/>
    <w:rsid w:val="715A0DA3"/>
    <w:rsid w:val="72307815"/>
    <w:rsid w:val="72DC18FD"/>
    <w:rsid w:val="76534F65"/>
    <w:rsid w:val="76EC7122"/>
    <w:rsid w:val="775069B8"/>
    <w:rsid w:val="782D48FF"/>
    <w:rsid w:val="787943E6"/>
    <w:rsid w:val="7BCE36CA"/>
    <w:rsid w:val="7BF075CC"/>
    <w:rsid w:val="7CF711CE"/>
    <w:rsid w:val="7DB7231D"/>
    <w:rsid w:val="7E872A6C"/>
    <w:rsid w:val="7F09151C"/>
    <w:rsid w:val="7F664375"/>
  </w:rsids>
  <m:mathPr>
    <m:mathFont m:val="Cambria Math"/>
    <m:brkBin m:val="before"/>
    <m:brkBinSub m:val="--"/>
    <m:smallFrac m:val="0"/>
    <m:dispDef/>
    <m:lMargin m:val="0"/>
    <m:rMargin m:val="0"/>
    <m:defJc m:val="centerGroup"/>
    <m:wrapIndent m:val="1440"/>
    <m:intLim m:val="subSup"/>
    <m:naryLim m:val="undOvr"/>
  </m:mathPr>
  <w:themeFontLang w:val="en-US" w:eastAsia="zh-CN" w:bidi="ug-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bCs/>
    </w:rPr>
  </w:style>
  <w:style w:type="character" w:styleId="8">
    <w:name w:val="Hyperlink"/>
    <w:basedOn w:val="6"/>
    <w:unhideWhenUsed/>
    <w:qFormat/>
    <w:uiPriority w:val="99"/>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858</Words>
  <Characters>929</Characters>
  <Lines>6</Lines>
  <Paragraphs>1</Paragraphs>
  <TotalTime>20</TotalTime>
  <ScaleCrop>false</ScaleCrop>
  <LinksUpToDate>false</LinksUpToDate>
  <CharactersWithSpaces>990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2022-04-08T02:41:00Z</dcterms:created>
  <dc:creator>FunkyBass</dc:creator>
  <cp:lastModifiedBy>终末的时光流</cp:lastModifiedBy>
  <dcterms:modified xsi:type="dcterms:W3CDTF">2025-02-16T11:45:32Z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D1B9ECD036ED4F8A927F80B1C1E8B724</vt:lpwstr>
  </property>
  <property fmtid="{D5CDD505-2E9C-101B-9397-08002B2CF9AE}" pid="4" name="KSOTemplateDocerSaveRecord">
    <vt:lpwstr>eyJoZGlkIjoiZDg4NzUzMjRmYTk0NmFhYzEzMDUyNTZmMzkzMTFiNmEiLCJ1c2VySWQiOiIzODMyMjc5MzYifQ==</vt:lpwstr>
  </property>
</Properties>
</file>